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D392" w14:textId="2C54DA62" w:rsidR="00A6039F" w:rsidRPr="00A6039F" w:rsidRDefault="00A6039F" w:rsidP="00A6039F">
      <w:pPr>
        <w:jc w:val="center"/>
        <w:outlineLvl w:val="0"/>
        <w:rPr>
          <w:b/>
          <w:u w:val="single"/>
        </w:rPr>
      </w:pPr>
      <w:r w:rsidRPr="00A6039F">
        <w:rPr>
          <w:b/>
          <w:u w:val="single"/>
        </w:rPr>
        <w:t>Committee Assignments, 201</w:t>
      </w:r>
      <w:r w:rsidR="008F6611">
        <w:rPr>
          <w:b/>
          <w:u w:val="single"/>
        </w:rPr>
        <w:t>9-20</w:t>
      </w:r>
    </w:p>
    <w:p w14:paraId="223E61E3" w14:textId="77777777" w:rsidR="00A6039F" w:rsidRDefault="00A6039F" w:rsidP="002F384E">
      <w:pPr>
        <w:outlineLvl w:val="0"/>
        <w:rPr>
          <w:b/>
        </w:rPr>
      </w:pPr>
    </w:p>
    <w:p w14:paraId="6F2A0780" w14:textId="528A6480" w:rsidR="00C821D2" w:rsidRDefault="00C821D2" w:rsidP="002F384E">
      <w:pPr>
        <w:outlineLvl w:val="0"/>
        <w:rPr>
          <w:b/>
        </w:rPr>
      </w:pPr>
      <w:r w:rsidRPr="00A6039F">
        <w:rPr>
          <w:b/>
          <w:u w:val="single"/>
        </w:rPr>
        <w:t>Department Positions</w:t>
      </w:r>
      <w:r>
        <w:rPr>
          <w:b/>
        </w:rPr>
        <w:t>:</w:t>
      </w:r>
    </w:p>
    <w:p w14:paraId="3A6EBE80" w14:textId="77777777" w:rsidR="00C821D2" w:rsidRDefault="00C821D2">
      <w:pPr>
        <w:rPr>
          <w:b/>
        </w:rPr>
      </w:pPr>
    </w:p>
    <w:p w14:paraId="458EF7DC" w14:textId="27E035D1" w:rsidR="00C821D2" w:rsidRPr="00BF731F" w:rsidRDefault="00C821D2" w:rsidP="002F384E">
      <w:pPr>
        <w:outlineLvl w:val="0"/>
      </w:pPr>
      <w:r w:rsidRPr="00BF731F">
        <w:t>Chair:</w:t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="00CF2A3B">
        <w:tab/>
      </w:r>
      <w:r w:rsidR="00CF2A3B">
        <w:tab/>
      </w:r>
      <w:r w:rsidR="006658CC">
        <w:t>Erika Rappaport</w:t>
      </w:r>
    </w:p>
    <w:p w14:paraId="18C79814" w14:textId="4ED6A01B" w:rsidR="00C821D2" w:rsidRPr="00BF731F" w:rsidRDefault="000516CF">
      <w:r w:rsidRPr="00BF731F">
        <w:t>Vice Chair:</w:t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="006658CC">
        <w:t>Kate McDonald</w:t>
      </w:r>
    </w:p>
    <w:p w14:paraId="3C21F2FC" w14:textId="7893FB45" w:rsidR="00C821D2" w:rsidRPr="00BF731F" w:rsidRDefault="00C821D2">
      <w:r w:rsidRPr="00BF731F">
        <w:t>Director of G</w:t>
      </w:r>
      <w:r w:rsidR="000516CF" w:rsidRPr="00BF731F">
        <w:t>raduate Studies</w:t>
      </w:r>
      <w:r w:rsidR="000516CF" w:rsidRPr="00BF731F">
        <w:tab/>
      </w:r>
      <w:r w:rsidR="000516CF" w:rsidRPr="00BF731F">
        <w:tab/>
      </w:r>
      <w:r w:rsidR="000516CF" w:rsidRPr="00BF731F">
        <w:tab/>
        <w:t xml:space="preserve">Salim </w:t>
      </w:r>
      <w:proofErr w:type="spellStart"/>
      <w:r w:rsidR="000516CF" w:rsidRPr="00BF731F">
        <w:t>Yaqub</w:t>
      </w:r>
      <w:proofErr w:type="spellEnd"/>
    </w:p>
    <w:p w14:paraId="7D737E77" w14:textId="3268AC36" w:rsidR="00C821D2" w:rsidRPr="00BF731F" w:rsidRDefault="00C821D2">
      <w:r w:rsidRPr="00BF731F">
        <w:t>Director of Undergraduat</w:t>
      </w:r>
      <w:r w:rsidR="006A3822" w:rsidRPr="00BF731F">
        <w:t>e Studies</w:t>
      </w:r>
      <w:r w:rsidR="006A3822" w:rsidRPr="00BF731F">
        <w:tab/>
      </w:r>
      <w:r w:rsidR="006A3822" w:rsidRPr="00BF731F">
        <w:tab/>
      </w:r>
      <w:r w:rsidR="00C25028">
        <w:tab/>
      </w:r>
      <w:r w:rsidR="00BE077D">
        <w:t>Patrick McCray</w:t>
      </w:r>
    </w:p>
    <w:p w14:paraId="52C7A207" w14:textId="358EDEAE" w:rsidR="00C821D2" w:rsidRPr="00BF731F" w:rsidRDefault="00C821D2">
      <w:r w:rsidRPr="00BF731F">
        <w:t>Director</w:t>
      </w:r>
      <w:r w:rsidR="006A3822" w:rsidRPr="00BF731F">
        <w:t xml:space="preserve"> of History of Public Policy </w:t>
      </w:r>
      <w:r w:rsidR="0039094B">
        <w:t>and Law</w:t>
      </w:r>
      <w:r w:rsidR="00C25028">
        <w:tab/>
      </w:r>
      <w:r w:rsidR="0039094B">
        <w:t>Alice O’Connor</w:t>
      </w:r>
    </w:p>
    <w:p w14:paraId="4F9FB7B1" w14:textId="77777777" w:rsidR="00C821D2" w:rsidRPr="00BF731F" w:rsidRDefault="00C821D2"/>
    <w:p w14:paraId="3D56D047" w14:textId="50DED374" w:rsidR="00C821D2" w:rsidRPr="00BF731F" w:rsidRDefault="00BE077D" w:rsidP="0039094B">
      <w:pPr>
        <w:ind w:left="5040" w:hanging="5040"/>
      </w:pPr>
      <w:r>
        <w:t xml:space="preserve">Editor of  </w:t>
      </w:r>
      <w:r w:rsidR="00E81C42">
        <w:rPr>
          <w:i/>
        </w:rPr>
        <w:t>Historia</w:t>
      </w:r>
      <w:r w:rsidR="000516CF" w:rsidRPr="00BF731F">
        <w:tab/>
      </w:r>
      <w:r w:rsidR="0039094B">
        <w:t>Community Relations /Development Committee</w:t>
      </w:r>
      <w:r w:rsidR="008F6611">
        <w:t xml:space="preserve"> (see below)</w:t>
      </w:r>
    </w:p>
    <w:p w14:paraId="4680F881" w14:textId="77777777" w:rsidR="00750C19" w:rsidRPr="00BF731F" w:rsidRDefault="00750C19"/>
    <w:p w14:paraId="1C2BB453" w14:textId="595EE8EE" w:rsidR="00CF2A3B" w:rsidRDefault="00C821D2" w:rsidP="00CF2A3B">
      <w:r w:rsidRPr="00BF731F">
        <w:t>Conveners</w:t>
      </w:r>
      <w:r w:rsidR="00304F41">
        <w:t>:</w:t>
      </w:r>
      <w:r w:rsidR="00FA1E32" w:rsidRPr="00BF731F">
        <w:tab/>
      </w:r>
      <w:r w:rsidR="00750C19" w:rsidRPr="00BF731F">
        <w:tab/>
      </w:r>
      <w:r w:rsidR="00750C19" w:rsidRPr="00BF731F">
        <w:tab/>
      </w:r>
      <w:r w:rsidR="00ED674E">
        <w:tab/>
      </w:r>
      <w:r w:rsidR="00ED674E">
        <w:tab/>
      </w:r>
      <w:r w:rsidR="00ED674E">
        <w:tab/>
      </w:r>
      <w:r w:rsidR="00D95093" w:rsidRPr="00BF731F">
        <w:t xml:space="preserve">US: </w:t>
      </w:r>
      <w:r w:rsidR="00CF2A3B">
        <w:t>Kalman</w:t>
      </w:r>
    </w:p>
    <w:p w14:paraId="59F3F628" w14:textId="6F5D18DA" w:rsidR="0097238A" w:rsidRDefault="000516CF" w:rsidP="00CF2A3B">
      <w:pPr>
        <w:ind w:left="4320" w:firstLine="720"/>
      </w:pPr>
      <w:r w:rsidRPr="00BF731F">
        <w:t>Europe:</w:t>
      </w:r>
      <w:r w:rsidR="008230B7">
        <w:t xml:space="preserve"> </w:t>
      </w:r>
      <w:r w:rsidR="00CF2A3B">
        <w:t>Edgar</w:t>
      </w:r>
    </w:p>
    <w:p w14:paraId="730AF4FB" w14:textId="35BAC570" w:rsidR="00E81C42" w:rsidRDefault="00E81C42" w:rsidP="00427DA5">
      <w:pPr>
        <w:ind w:left="5040"/>
      </w:pPr>
      <w:r>
        <w:t xml:space="preserve">Latin America: </w:t>
      </w:r>
      <w:r w:rsidR="00BE077D">
        <w:t>Laurent-Perrault</w:t>
      </w:r>
    </w:p>
    <w:p w14:paraId="0E16BBE3" w14:textId="547B3838" w:rsidR="00E81C42" w:rsidRDefault="00304F41" w:rsidP="00427DA5">
      <w:pPr>
        <w:ind w:left="5040"/>
      </w:pPr>
      <w:r>
        <w:t>SAMEA (South Asia/Middle East/Africa</w:t>
      </w:r>
      <w:r w:rsidR="00E81C42">
        <w:t>:</w:t>
      </w:r>
      <w:r w:rsidR="008F565A">
        <w:t xml:space="preserve"> Sabra</w:t>
      </w:r>
    </w:p>
    <w:p w14:paraId="55149561" w14:textId="1652A193" w:rsidR="00E81C42" w:rsidRPr="00BF731F" w:rsidRDefault="00E81C42" w:rsidP="00427DA5">
      <w:pPr>
        <w:ind w:left="5040"/>
      </w:pPr>
      <w:r>
        <w:t xml:space="preserve">East Asia: </w:t>
      </w:r>
      <w:r w:rsidR="00A717B8">
        <w:t>Zheng</w:t>
      </w:r>
    </w:p>
    <w:p w14:paraId="077DC65A" w14:textId="0CD424A6" w:rsidR="003250D0" w:rsidRPr="00BF731F" w:rsidRDefault="003250D0" w:rsidP="00427DA5">
      <w:pPr>
        <w:ind w:left="5040"/>
      </w:pPr>
      <w:r w:rsidRPr="00BF731F">
        <w:t xml:space="preserve">World: </w:t>
      </w:r>
      <w:r w:rsidR="00BE077D">
        <w:t>Spickard</w:t>
      </w:r>
    </w:p>
    <w:p w14:paraId="765B6AD3" w14:textId="1A1ED310" w:rsidR="00A32AE5" w:rsidRPr="00BF731F" w:rsidRDefault="000516CF" w:rsidP="00427DA5">
      <w:pPr>
        <w:ind w:left="5040"/>
      </w:pPr>
      <w:r w:rsidRPr="00BF731F">
        <w:t xml:space="preserve">Public: </w:t>
      </w:r>
      <w:r w:rsidR="0039094B">
        <w:t>Marcuse/Case</w:t>
      </w:r>
      <w:r w:rsidRPr="00BF731F">
        <w:t xml:space="preserve"> </w:t>
      </w:r>
    </w:p>
    <w:p w14:paraId="53259D51" w14:textId="587AF808" w:rsidR="00722C99" w:rsidRDefault="00E81C4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22C99" w:rsidRPr="00BF731F">
        <w:rPr>
          <w:bCs/>
        </w:rPr>
        <w:tab/>
      </w:r>
      <w:r w:rsidR="0097238A" w:rsidRPr="00BF731F">
        <w:rPr>
          <w:bCs/>
        </w:rPr>
        <w:tab/>
      </w:r>
      <w:r w:rsidR="0097238A" w:rsidRPr="00BF731F">
        <w:rPr>
          <w:bCs/>
        </w:rPr>
        <w:tab/>
      </w:r>
      <w:r w:rsidR="0097238A" w:rsidRPr="00BF731F">
        <w:rPr>
          <w:bCs/>
        </w:rPr>
        <w:tab/>
      </w:r>
      <w:r w:rsidR="0097238A" w:rsidRPr="00BF731F">
        <w:rPr>
          <w:bCs/>
        </w:rPr>
        <w:tab/>
        <w:t xml:space="preserve">Gender: </w:t>
      </w:r>
      <w:r w:rsidR="00BE077D">
        <w:rPr>
          <w:bCs/>
        </w:rPr>
        <w:t>Henderson</w:t>
      </w:r>
    </w:p>
    <w:p w14:paraId="27C6E916" w14:textId="41E349D5" w:rsidR="00E81C42" w:rsidRDefault="00E81C42" w:rsidP="00E81C42">
      <w:pPr>
        <w:ind w:left="4320" w:firstLine="720"/>
      </w:pPr>
      <w:proofErr w:type="spellStart"/>
      <w:r w:rsidRPr="00BF731F">
        <w:t>HoS</w:t>
      </w:r>
      <w:proofErr w:type="spellEnd"/>
      <w:r w:rsidRPr="00BF731F">
        <w:t xml:space="preserve">: </w:t>
      </w:r>
      <w:r w:rsidR="001B4381">
        <w:t>Bouley</w:t>
      </w:r>
    </w:p>
    <w:p w14:paraId="2A66C0E1" w14:textId="5B42861D" w:rsidR="00722C99" w:rsidRPr="00BF731F" w:rsidRDefault="00AD793F"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</w:p>
    <w:p w14:paraId="0976CD62" w14:textId="4773C146" w:rsidR="00C821D2" w:rsidRDefault="00C821D2">
      <w:r w:rsidRPr="00BF731F">
        <w:t>EAP advisor</w:t>
      </w:r>
      <w:r w:rsidR="00662547" w:rsidRPr="00BF731F">
        <w:tab/>
      </w:r>
      <w:r w:rsidR="00E81C42">
        <w:t>(</w:t>
      </w:r>
      <w:proofErr w:type="spellStart"/>
      <w:r w:rsidR="00E81C42">
        <w:t>UgS</w:t>
      </w:r>
      <w:proofErr w:type="spellEnd"/>
      <w:r w:rsidR="00E81C42">
        <w:t>)</w:t>
      </w:r>
      <w:r w:rsidR="00E81C42">
        <w:tab/>
      </w:r>
      <w:r w:rsidR="00662547" w:rsidRPr="00BF731F">
        <w:tab/>
      </w:r>
      <w:r w:rsidR="00662547" w:rsidRPr="00BF731F">
        <w:tab/>
      </w:r>
      <w:r w:rsidR="00662547" w:rsidRPr="00BF731F">
        <w:tab/>
      </w:r>
      <w:r w:rsidR="00662547" w:rsidRPr="00BF731F">
        <w:tab/>
      </w:r>
      <w:proofErr w:type="spellStart"/>
      <w:r w:rsidR="00BE077D">
        <w:t>Aronova</w:t>
      </w:r>
      <w:proofErr w:type="spellEnd"/>
    </w:p>
    <w:p w14:paraId="54ECB10F" w14:textId="17517760" w:rsidR="008559F9" w:rsidRDefault="008559F9"/>
    <w:p w14:paraId="2B5D5912" w14:textId="41C2EDB9" w:rsidR="008559F9" w:rsidRPr="00BF731F" w:rsidRDefault="008559F9">
      <w:r>
        <w:t>Grad Diversity Advisor (Grad studies)</w:t>
      </w:r>
      <w:r>
        <w:tab/>
      </w:r>
      <w:r>
        <w:tab/>
      </w:r>
      <w:r w:rsidR="00BE077D">
        <w:t>Ware</w:t>
      </w:r>
    </w:p>
    <w:p w14:paraId="2DB1E453" w14:textId="77777777" w:rsidR="00C821D2" w:rsidRPr="00BF731F" w:rsidRDefault="00C821D2"/>
    <w:p w14:paraId="70A3EF9D" w14:textId="3111D8AE" w:rsidR="00C821D2" w:rsidRPr="00BF731F" w:rsidRDefault="00991267">
      <w:r w:rsidRPr="00BF731F">
        <w:t>P</w:t>
      </w:r>
      <w:r w:rsidR="00BE077D">
        <w:t>AT/History Club</w:t>
      </w:r>
      <w:r w:rsidRPr="00BF731F">
        <w:t xml:space="preserve"> Advi</w:t>
      </w:r>
      <w:r w:rsidR="00DC5AA0" w:rsidRPr="00BF731F">
        <w:t>sor</w:t>
      </w:r>
      <w:r w:rsidR="00E81C42">
        <w:t xml:space="preserve"> (</w:t>
      </w:r>
      <w:proofErr w:type="spellStart"/>
      <w:r w:rsidR="00E81C42">
        <w:t>UgS</w:t>
      </w:r>
      <w:proofErr w:type="spellEnd"/>
      <w:r w:rsidR="00E81C42">
        <w:t>)</w:t>
      </w:r>
      <w:r w:rsidR="00DC5AA0" w:rsidRPr="00BF731F">
        <w:tab/>
      </w:r>
      <w:r w:rsidR="00DC5AA0" w:rsidRPr="00BF731F">
        <w:tab/>
      </w:r>
      <w:r w:rsidR="00DC5AA0" w:rsidRPr="00BF731F">
        <w:tab/>
      </w:r>
      <w:r w:rsidR="00E81C42">
        <w:t>Chave</w:t>
      </w:r>
      <w:r w:rsidR="00023C57">
        <w:t>z-Garcia</w:t>
      </w:r>
    </w:p>
    <w:p w14:paraId="5C2C5E6F" w14:textId="77777777" w:rsidR="00C821D2" w:rsidRPr="00BF731F" w:rsidRDefault="00C821D2"/>
    <w:p w14:paraId="2CC99C0A" w14:textId="20F16128" w:rsidR="00C821D2" w:rsidRPr="00BF731F" w:rsidRDefault="00C821D2">
      <w:r w:rsidRPr="00BF731F">
        <w:rPr>
          <w:i/>
        </w:rPr>
        <w:t xml:space="preserve">The Public Historian </w:t>
      </w:r>
      <w:r w:rsidRPr="00BF731F">
        <w:t>(editor)</w:t>
      </w:r>
      <w:r w:rsidRPr="00BF731F">
        <w:tab/>
      </w:r>
      <w:r w:rsidRPr="00BF731F">
        <w:tab/>
      </w:r>
      <w:r w:rsidRPr="00BF731F">
        <w:tab/>
        <w:t>Brooks</w:t>
      </w:r>
      <w:r w:rsidR="00BE077D">
        <w:t>/Case</w:t>
      </w:r>
      <w:r w:rsidR="00807E9B" w:rsidRPr="00BF731F">
        <w:tab/>
      </w:r>
      <w:r w:rsidR="00807E9B" w:rsidRPr="00BF731F">
        <w:tab/>
      </w:r>
      <w:r w:rsidR="00807E9B" w:rsidRPr="00BF731F">
        <w:tab/>
      </w:r>
      <w:r w:rsidR="00807E9B" w:rsidRPr="00BF731F">
        <w:tab/>
      </w:r>
      <w:r w:rsidR="00991267" w:rsidRPr="00BF731F">
        <w:tab/>
      </w:r>
      <w:r w:rsidR="00991267" w:rsidRPr="00BF731F">
        <w:tab/>
      </w:r>
      <w:r w:rsidR="00991267" w:rsidRPr="00BF731F">
        <w:tab/>
      </w:r>
      <w:r w:rsidR="00991267" w:rsidRPr="00BF731F">
        <w:tab/>
      </w:r>
    </w:p>
    <w:p w14:paraId="681AB3C2" w14:textId="248D761B" w:rsidR="00C821D2" w:rsidRDefault="00C821D2">
      <w:r w:rsidRPr="00BF731F">
        <w:t xml:space="preserve">TA </w:t>
      </w:r>
      <w:r w:rsidR="00DC5AA0" w:rsidRPr="00BF731F">
        <w:t>Trai</w:t>
      </w:r>
      <w:r w:rsidR="0097238A" w:rsidRPr="00BF731F">
        <w:t>ning and Evaluation</w:t>
      </w:r>
      <w:r w:rsidR="0097238A" w:rsidRPr="00BF731F">
        <w:tab/>
      </w:r>
      <w:r w:rsidR="00E81C42">
        <w:t>(</w:t>
      </w:r>
      <w:proofErr w:type="spellStart"/>
      <w:r w:rsidR="00E81C42">
        <w:t>UgS</w:t>
      </w:r>
      <w:proofErr w:type="spellEnd"/>
      <w:r w:rsidR="00E81C42">
        <w:t>)</w:t>
      </w:r>
      <w:r w:rsidR="0097238A" w:rsidRPr="00BF731F">
        <w:tab/>
      </w:r>
      <w:r w:rsidR="0097238A" w:rsidRPr="00BF731F">
        <w:tab/>
      </w:r>
      <w:r w:rsidR="0097238A" w:rsidRPr="00BF731F">
        <w:tab/>
      </w:r>
      <w:r w:rsidR="00CF2A3B">
        <w:t>Edgar</w:t>
      </w:r>
    </w:p>
    <w:p w14:paraId="0F8A8123" w14:textId="77777777" w:rsidR="00BE077D" w:rsidRPr="00BF731F" w:rsidRDefault="00BE077D"/>
    <w:p w14:paraId="636EFB68" w14:textId="15CC88EF" w:rsidR="00381658" w:rsidRPr="00BF731F" w:rsidRDefault="00C821D2">
      <w:r w:rsidRPr="00BF731F">
        <w:t>Un</w:t>
      </w:r>
      <w:r w:rsidR="00DC5AA0" w:rsidRPr="00BF731F">
        <w:t>derg</w:t>
      </w:r>
      <w:r w:rsidR="0097238A" w:rsidRPr="00BF731F">
        <w:t>raduate Advisor</w:t>
      </w:r>
      <w:r w:rsidR="00E81C42">
        <w:t xml:space="preserve"> (</w:t>
      </w:r>
      <w:proofErr w:type="spellStart"/>
      <w:r w:rsidR="00E81C42">
        <w:t>UgS</w:t>
      </w:r>
      <w:proofErr w:type="spellEnd"/>
      <w:r w:rsidR="00E81C42">
        <w:t>)</w:t>
      </w:r>
      <w:r w:rsidR="0097238A" w:rsidRPr="00BF731F">
        <w:tab/>
      </w:r>
      <w:r w:rsidR="0097238A" w:rsidRPr="00BF731F">
        <w:tab/>
      </w:r>
      <w:r w:rsidR="0097238A" w:rsidRPr="00BF731F">
        <w:tab/>
      </w:r>
      <w:r w:rsidR="00BE077D">
        <w:t>Patrick McCray</w:t>
      </w:r>
    </w:p>
    <w:p w14:paraId="33AFAE22" w14:textId="77777777" w:rsidR="008D70D7" w:rsidRPr="00BF731F" w:rsidRDefault="008D70D7"/>
    <w:p w14:paraId="0ACF64EB" w14:textId="35AC334D" w:rsidR="00E81C42" w:rsidRPr="00BF731F" w:rsidRDefault="00E81C42">
      <w:r>
        <w:t>Large Class Teaching</w:t>
      </w:r>
      <w:r>
        <w:tab/>
        <w:t xml:space="preserve"> (</w:t>
      </w:r>
      <w:proofErr w:type="spellStart"/>
      <w:r>
        <w:t>UgS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BE077D">
        <w:t>O’Connor</w:t>
      </w:r>
    </w:p>
    <w:p w14:paraId="31641A15" w14:textId="77777777" w:rsidR="00381658" w:rsidRPr="00BF731F" w:rsidRDefault="00381658"/>
    <w:p w14:paraId="68C96930" w14:textId="47DE7A28" w:rsidR="00746A13" w:rsidRPr="00BF731F" w:rsidRDefault="00381658" w:rsidP="00DC5AA0">
      <w:pPr>
        <w:outlineLvl w:val="0"/>
      </w:pPr>
      <w:r w:rsidRPr="00BF731F">
        <w:t>Department Rep</w:t>
      </w:r>
      <w:r w:rsidR="00B25CA9" w:rsidRPr="00BF731F">
        <w:t>s</w:t>
      </w:r>
      <w:r w:rsidRPr="00BF731F">
        <w:t>. to Faculty</w:t>
      </w:r>
      <w:r w:rsidR="00CA6275" w:rsidRPr="00BF731F">
        <w:tab/>
      </w:r>
      <w:r w:rsidR="00CA6275" w:rsidRPr="00BF731F">
        <w:tab/>
      </w:r>
      <w:r w:rsidR="00A6039F">
        <w:tab/>
      </w:r>
    </w:p>
    <w:p w14:paraId="6930ABD6" w14:textId="62102816" w:rsidR="00C821D2" w:rsidRPr="00BF731F" w:rsidRDefault="00381658">
      <w:r w:rsidRPr="00BF731F">
        <w:tab/>
        <w:t>Legislat</w:t>
      </w:r>
      <w:r w:rsidR="00991267" w:rsidRPr="00BF731F">
        <w:t>ure</w:t>
      </w:r>
      <w:r w:rsidR="00991267" w:rsidRPr="00BF731F">
        <w:tab/>
      </w:r>
      <w:r w:rsidR="00991267" w:rsidRPr="00BF731F">
        <w:tab/>
      </w:r>
      <w:r w:rsidR="00991267" w:rsidRPr="00BF731F">
        <w:tab/>
      </w:r>
      <w:r w:rsidR="00991267" w:rsidRPr="00BF731F">
        <w:tab/>
      </w:r>
      <w:r w:rsidR="00991267" w:rsidRPr="00BF731F">
        <w:tab/>
      </w:r>
      <w:r w:rsidR="00DF2F95">
        <w:t>Spickard</w:t>
      </w:r>
      <w:r w:rsidR="008230B7">
        <w:t xml:space="preserve">, </w:t>
      </w:r>
      <w:r w:rsidR="00B56937">
        <w:t>Lichetenstein</w:t>
      </w:r>
      <w:r w:rsidR="00991267" w:rsidRPr="00BF731F">
        <w:tab/>
      </w:r>
      <w:r w:rsidR="00991267" w:rsidRPr="00BF731F">
        <w:tab/>
      </w:r>
      <w:r w:rsidR="00991267" w:rsidRPr="00BF731F">
        <w:tab/>
      </w:r>
      <w:r w:rsidR="00991267" w:rsidRPr="00BF731F">
        <w:tab/>
      </w:r>
    </w:p>
    <w:p w14:paraId="05492DAE" w14:textId="7247B214" w:rsidR="00E81C42" w:rsidRDefault="00E81C42">
      <w:r>
        <w:br w:type="page"/>
      </w:r>
    </w:p>
    <w:p w14:paraId="673AE401" w14:textId="3AAFCC9B" w:rsidR="00C821D2" w:rsidRPr="007A61C6" w:rsidRDefault="00C821D2" w:rsidP="002F384E">
      <w:pPr>
        <w:outlineLvl w:val="0"/>
        <w:rPr>
          <w:b/>
          <w:u w:val="single"/>
        </w:rPr>
      </w:pPr>
      <w:r w:rsidRPr="007A61C6">
        <w:rPr>
          <w:b/>
          <w:u w:val="single"/>
        </w:rPr>
        <w:lastRenderedPageBreak/>
        <w:t>COMMITTEES</w:t>
      </w:r>
    </w:p>
    <w:p w14:paraId="5949FA44" w14:textId="77777777" w:rsidR="00C821D2" w:rsidRPr="00BF731F" w:rsidRDefault="00C821D2"/>
    <w:p w14:paraId="7DF9DB8D" w14:textId="77777777" w:rsidR="002C7DD3" w:rsidRDefault="007A61C6" w:rsidP="002C7DD3">
      <w:pPr>
        <w:ind w:left="2160" w:hanging="2160"/>
      </w:pPr>
      <w:r w:rsidRPr="007A61C6">
        <w:rPr>
          <w:b/>
        </w:rPr>
        <w:t>Academic Planning:</w:t>
      </w:r>
      <w:r>
        <w:t xml:space="preserve"> </w:t>
      </w:r>
      <w:r w:rsidR="00E81C42">
        <w:t>McDonald (Chair</w:t>
      </w:r>
      <w:r w:rsidR="00E81C42" w:rsidRPr="00BE077D">
        <w:t xml:space="preserve">); </w:t>
      </w:r>
      <w:r w:rsidR="00BE077D" w:rsidRPr="00BE077D">
        <w:t>Covo;</w:t>
      </w:r>
      <w:r w:rsidR="00BE077D">
        <w:t xml:space="preserve"> Ware; </w:t>
      </w:r>
      <w:r w:rsidR="002C7DD3">
        <w:t>Bergstrom; Mendez</w:t>
      </w:r>
    </w:p>
    <w:p w14:paraId="1A55EC58" w14:textId="6D58A86F" w:rsidR="00BE077D" w:rsidRDefault="00BE077D" w:rsidP="00E81C42">
      <w:pPr>
        <w:ind w:left="2160" w:hanging="2160"/>
      </w:pPr>
    </w:p>
    <w:p w14:paraId="7D429A90" w14:textId="5908F588" w:rsidR="00BE077D" w:rsidRDefault="00BE077D" w:rsidP="00E81C42">
      <w:pPr>
        <w:ind w:left="2160" w:hanging="2160"/>
      </w:pPr>
      <w:r>
        <w:rPr>
          <w:b/>
        </w:rPr>
        <w:t xml:space="preserve">Assessment: </w:t>
      </w:r>
      <w:r w:rsidR="005D4B5C">
        <w:t>Kalman</w:t>
      </w:r>
      <w:r>
        <w:t xml:space="preserve"> (</w:t>
      </w:r>
      <w:r w:rsidR="008F6611">
        <w:t>C</w:t>
      </w:r>
      <w:r w:rsidR="002C7DD3">
        <w:t>hair</w:t>
      </w:r>
      <w:r>
        <w:t>), Marcuse</w:t>
      </w:r>
      <w:r w:rsidR="008230B7">
        <w:t xml:space="preserve">, </w:t>
      </w:r>
      <w:r w:rsidR="005D4B5C">
        <w:t>Plane</w:t>
      </w:r>
    </w:p>
    <w:p w14:paraId="2062E2E4" w14:textId="0CA70FD6" w:rsidR="00883441" w:rsidRDefault="00883441" w:rsidP="00E81C42">
      <w:pPr>
        <w:ind w:left="2160" w:hanging="2160"/>
      </w:pPr>
    </w:p>
    <w:p w14:paraId="61A6D899" w14:textId="531A884F" w:rsidR="009A384F" w:rsidRDefault="00C821D2" w:rsidP="00991267">
      <w:r w:rsidRPr="007A61C6">
        <w:rPr>
          <w:b/>
        </w:rPr>
        <w:t>Colloquium</w:t>
      </w:r>
      <w:r w:rsidR="007A61C6">
        <w:rPr>
          <w:b/>
        </w:rPr>
        <w:t>:</w:t>
      </w:r>
      <w:r w:rsidR="00722C99" w:rsidRPr="00BF731F">
        <w:tab/>
      </w:r>
      <w:r w:rsidR="005D4B5C">
        <w:t>Plane</w:t>
      </w:r>
      <w:r w:rsidR="007A61C6">
        <w:t xml:space="preserve"> (Chair), </w:t>
      </w:r>
      <w:r w:rsidR="005D4B5C">
        <w:t>Kalman</w:t>
      </w:r>
      <w:r w:rsidR="00BE077D">
        <w:t xml:space="preserve">, </w:t>
      </w:r>
      <w:proofErr w:type="spellStart"/>
      <w:proofErr w:type="gramStart"/>
      <w:r w:rsidR="0092726C">
        <w:t>Zheng</w:t>
      </w:r>
      <w:proofErr w:type="spellEnd"/>
      <w:r w:rsidR="0092726C">
        <w:t xml:space="preserve"> </w:t>
      </w:r>
      <w:bookmarkStart w:id="0" w:name="_GoBack"/>
      <w:bookmarkEnd w:id="0"/>
      <w:r w:rsidR="008F6611">
        <w:t xml:space="preserve">(Fall) </w:t>
      </w:r>
      <w:r w:rsidR="001B4381">
        <w:t>Mendez</w:t>
      </w:r>
      <w:proofErr w:type="gramEnd"/>
      <w:r w:rsidR="008F6611">
        <w:t xml:space="preserve"> (Winter/Spring)</w:t>
      </w:r>
    </w:p>
    <w:p w14:paraId="214FFCAF" w14:textId="149D8365" w:rsidR="00BE077D" w:rsidRDefault="00BE077D" w:rsidP="00991267"/>
    <w:p w14:paraId="79C6678B" w14:textId="03BC5E48" w:rsidR="00BE077D" w:rsidRPr="00BE077D" w:rsidRDefault="00BE077D" w:rsidP="00991267">
      <w:r>
        <w:rPr>
          <w:b/>
        </w:rPr>
        <w:t>Community Relations</w:t>
      </w:r>
      <w:r w:rsidR="002C7DD3">
        <w:rPr>
          <w:b/>
        </w:rPr>
        <w:t>/</w:t>
      </w:r>
      <w:r>
        <w:rPr>
          <w:b/>
        </w:rPr>
        <w:t>Development</w:t>
      </w:r>
      <w:r w:rsidR="002C7DD3">
        <w:rPr>
          <w:b/>
        </w:rPr>
        <w:t>/Events</w:t>
      </w:r>
      <w:r>
        <w:t xml:space="preserve">: </w:t>
      </w:r>
      <w:proofErr w:type="spellStart"/>
      <w:r w:rsidR="005D4B5C">
        <w:t>Digeser</w:t>
      </w:r>
      <w:proofErr w:type="spellEnd"/>
      <w:r>
        <w:t xml:space="preserve"> (chair), </w:t>
      </w:r>
      <w:proofErr w:type="spellStart"/>
      <w:r>
        <w:t>Peronne</w:t>
      </w:r>
      <w:proofErr w:type="spellEnd"/>
      <w:r>
        <w:t xml:space="preserve">, </w:t>
      </w:r>
      <w:r w:rsidR="005D4B5C">
        <w:t>Spickard</w:t>
      </w:r>
    </w:p>
    <w:p w14:paraId="58D05D9E" w14:textId="77777777" w:rsidR="009A384F" w:rsidRPr="00BF731F" w:rsidRDefault="009A384F" w:rsidP="00991267"/>
    <w:p w14:paraId="5E806C53" w14:textId="5B5E492E" w:rsidR="00E767B0" w:rsidRDefault="00F232A0" w:rsidP="00BE077D">
      <w:pPr>
        <w:ind w:left="4320" w:hanging="4320"/>
      </w:pPr>
      <w:r w:rsidRPr="007A61C6">
        <w:rPr>
          <w:b/>
        </w:rPr>
        <w:t>Div</w:t>
      </w:r>
      <w:r w:rsidR="007A61C6" w:rsidRPr="007A61C6">
        <w:rPr>
          <w:b/>
        </w:rPr>
        <w:t>ersity</w:t>
      </w:r>
      <w:r w:rsidR="007A61C6">
        <w:rPr>
          <w:b/>
        </w:rPr>
        <w:t>:</w:t>
      </w:r>
      <w:r w:rsidR="0001102D" w:rsidRPr="00BF731F">
        <w:t xml:space="preserve"> </w:t>
      </w:r>
      <w:r w:rsidR="00BE077D">
        <w:t xml:space="preserve">Ware (Chair), Chavez-Garcia, </w:t>
      </w:r>
      <w:proofErr w:type="spellStart"/>
      <w:r w:rsidR="001B4381">
        <w:t>Seikaly</w:t>
      </w:r>
      <w:proofErr w:type="spellEnd"/>
    </w:p>
    <w:p w14:paraId="64ECAE0D" w14:textId="77777777" w:rsidR="00BE077D" w:rsidRPr="00BF731F" w:rsidRDefault="00BE077D" w:rsidP="00BE077D">
      <w:pPr>
        <w:ind w:left="4320" w:hanging="4320"/>
      </w:pPr>
    </w:p>
    <w:p w14:paraId="5CA87CC0" w14:textId="1A2D11AB" w:rsidR="00BE077D" w:rsidRDefault="00750C19" w:rsidP="007A61C6">
      <w:r w:rsidRPr="007A61C6">
        <w:rPr>
          <w:b/>
        </w:rPr>
        <w:t xml:space="preserve">Graduate </w:t>
      </w:r>
      <w:r w:rsidR="007A61C6" w:rsidRPr="007A61C6">
        <w:rPr>
          <w:b/>
        </w:rPr>
        <w:t>Studies</w:t>
      </w:r>
      <w:r w:rsidR="00BE077D">
        <w:rPr>
          <w:b/>
        </w:rPr>
        <w:t>:</w:t>
      </w:r>
      <w:r w:rsidR="007A61C6">
        <w:t xml:space="preserve"> </w:t>
      </w:r>
      <w:proofErr w:type="spellStart"/>
      <w:r w:rsidR="007A61C6">
        <w:t>Yaqub</w:t>
      </w:r>
      <w:proofErr w:type="spellEnd"/>
      <w:r w:rsidR="00F94F64">
        <w:t xml:space="preserve"> </w:t>
      </w:r>
      <w:r w:rsidR="00C821D2" w:rsidRPr="00BF731F">
        <w:t>(chair),</w:t>
      </w:r>
      <w:r w:rsidR="00BE077D">
        <w:t xml:space="preserve"> </w:t>
      </w:r>
      <w:proofErr w:type="spellStart"/>
      <w:r w:rsidR="00BE077D">
        <w:t>Seikaly</w:t>
      </w:r>
      <w:proofErr w:type="spellEnd"/>
      <w:r w:rsidR="00BE077D">
        <w:t>, Lee,  Blumenthal,</w:t>
      </w:r>
      <w:r w:rsidR="002C7DD3">
        <w:t xml:space="preserve"> Plane</w:t>
      </w:r>
    </w:p>
    <w:p w14:paraId="237E8740" w14:textId="48175786" w:rsidR="00BE077D" w:rsidRDefault="00BE077D" w:rsidP="007A61C6"/>
    <w:p w14:paraId="42858F23" w14:textId="31642DE8" w:rsidR="00BE077D" w:rsidRPr="00BE077D" w:rsidRDefault="00BE077D" w:rsidP="007A61C6">
      <w:r>
        <w:rPr>
          <w:b/>
        </w:rPr>
        <w:t xml:space="preserve">Graduate Financial Aid: </w:t>
      </w:r>
      <w:r>
        <w:t xml:space="preserve">Sabra (chair); Lee, </w:t>
      </w:r>
      <w:r w:rsidR="001B4381">
        <w:t>Jacobson,</w:t>
      </w:r>
      <w:r>
        <w:t xml:space="preserve"> </w:t>
      </w:r>
      <w:r w:rsidR="001B4381">
        <w:t xml:space="preserve">Chikowero, </w:t>
      </w:r>
      <w:r w:rsidR="00A717B8">
        <w:t>Marcuse</w:t>
      </w:r>
    </w:p>
    <w:p w14:paraId="5077780A" w14:textId="65DFFAE1" w:rsidR="00991267" w:rsidRPr="00BF731F" w:rsidRDefault="00DA3B9D" w:rsidP="007A61C6"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  <w:r w:rsidRPr="00BF731F">
        <w:tab/>
      </w:r>
    </w:p>
    <w:p w14:paraId="03311F5C" w14:textId="77777777" w:rsidR="00BE077D" w:rsidRDefault="00DA3B9D" w:rsidP="00735D88">
      <w:pPr>
        <w:ind w:left="4320" w:hanging="4320"/>
      </w:pPr>
      <w:r w:rsidRPr="00F057E7">
        <w:rPr>
          <w:b/>
        </w:rPr>
        <w:t>Graduate Placement</w:t>
      </w:r>
      <w:r w:rsidR="00BE077D">
        <w:rPr>
          <w:b/>
        </w:rPr>
        <w:t>/Junior Faculty Mentoring</w:t>
      </w:r>
      <w:r w:rsidR="00F057E7">
        <w:t xml:space="preserve">: </w:t>
      </w:r>
    </w:p>
    <w:p w14:paraId="1838E4C4" w14:textId="5036A541" w:rsidR="00991267" w:rsidRPr="00BF731F" w:rsidRDefault="00BE077D" w:rsidP="00BE077D">
      <w:pPr>
        <w:ind w:left="4320" w:hanging="3600"/>
      </w:pPr>
      <w:r>
        <w:t>Kalman</w:t>
      </w:r>
      <w:r w:rsidR="00A717B8">
        <w:t xml:space="preserve"> (Chair)</w:t>
      </w:r>
      <w:r>
        <w:t>, Miescher (Fall)</w:t>
      </w:r>
      <w:r w:rsidR="0039094B">
        <w:t xml:space="preserve">, </w:t>
      </w:r>
      <w:r w:rsidR="001B4381">
        <w:t>Covo</w:t>
      </w:r>
      <w:r w:rsidR="0039094B">
        <w:t xml:space="preserve"> (Winter/Spring)</w:t>
      </w:r>
    </w:p>
    <w:p w14:paraId="64A0E838" w14:textId="77777777" w:rsidR="00DA3B9D" w:rsidRPr="00BF731F" w:rsidRDefault="00DA3B9D" w:rsidP="00DA3B9D">
      <w:pPr>
        <w:ind w:left="4320" w:hanging="4320"/>
      </w:pPr>
      <w:r w:rsidRPr="00BF731F">
        <w:tab/>
      </w:r>
      <w:r w:rsidRPr="00BF731F">
        <w:tab/>
      </w:r>
      <w:r w:rsidRPr="00BF731F">
        <w:tab/>
      </w:r>
      <w:r w:rsidRPr="00BF731F">
        <w:tab/>
      </w:r>
    </w:p>
    <w:p w14:paraId="405B6817" w14:textId="51D61F6C" w:rsidR="00735D88" w:rsidRDefault="00735D88" w:rsidP="00DA3B9D">
      <w:pPr>
        <w:ind w:left="4320" w:hanging="4320"/>
      </w:pPr>
      <w:r w:rsidRPr="00F057E7">
        <w:rPr>
          <w:b/>
        </w:rPr>
        <w:t>Information T</w:t>
      </w:r>
      <w:r w:rsidR="00B57214" w:rsidRPr="00F057E7">
        <w:rPr>
          <w:b/>
        </w:rPr>
        <w:t>echnology</w:t>
      </w:r>
      <w:r w:rsidR="00F057E7">
        <w:t xml:space="preserve">: </w:t>
      </w:r>
      <w:r w:rsidR="00BE077D">
        <w:t xml:space="preserve">Marcuse (Chair), </w:t>
      </w:r>
      <w:proofErr w:type="spellStart"/>
      <w:r w:rsidR="00BE077D">
        <w:t>Chattopadyaya</w:t>
      </w:r>
      <w:proofErr w:type="spellEnd"/>
      <w:r w:rsidR="0075077C">
        <w:t xml:space="preserve">, </w:t>
      </w:r>
      <w:proofErr w:type="spellStart"/>
      <w:r w:rsidR="0075077C">
        <w:t>Seikaly</w:t>
      </w:r>
      <w:proofErr w:type="spellEnd"/>
    </w:p>
    <w:p w14:paraId="4D196D4A" w14:textId="78C53DEF" w:rsidR="00BE077D" w:rsidRDefault="00BE077D" w:rsidP="00DA3B9D">
      <w:pPr>
        <w:ind w:left="4320" w:hanging="4320"/>
        <w:rPr>
          <w:b/>
        </w:rPr>
      </w:pPr>
    </w:p>
    <w:p w14:paraId="41E5EB7E" w14:textId="34CDA59B" w:rsidR="00BE077D" w:rsidRPr="00BE077D" w:rsidRDefault="00BE077D" w:rsidP="00DA3B9D">
      <w:pPr>
        <w:ind w:left="4320" w:hanging="4320"/>
      </w:pPr>
      <w:r>
        <w:rPr>
          <w:b/>
        </w:rPr>
        <w:t xml:space="preserve">Library </w:t>
      </w:r>
      <w:proofErr w:type="spellStart"/>
      <w:r>
        <w:rPr>
          <w:b/>
        </w:rPr>
        <w:t>Liason</w:t>
      </w:r>
      <w:proofErr w:type="spellEnd"/>
      <w:r>
        <w:rPr>
          <w:b/>
        </w:rPr>
        <w:t xml:space="preserve"> Committee:</w:t>
      </w:r>
      <w:r>
        <w:t xml:space="preserve"> Bergstrom (chair), </w:t>
      </w:r>
      <w:r w:rsidR="008230B7">
        <w:t xml:space="preserve">Hancock, </w:t>
      </w:r>
      <w:proofErr w:type="spellStart"/>
      <w:r w:rsidR="0039094B">
        <w:t>Sonnino</w:t>
      </w:r>
      <w:proofErr w:type="spellEnd"/>
    </w:p>
    <w:p w14:paraId="2BEA8F1F" w14:textId="77777777" w:rsidR="004E4B7E" w:rsidRPr="00BF731F" w:rsidRDefault="004E4B7E"/>
    <w:p w14:paraId="60815D32" w14:textId="0D4B0BA1" w:rsidR="004E4B7E" w:rsidRPr="00BF731F" w:rsidRDefault="004E4B7E">
      <w:r w:rsidRPr="00F057E7">
        <w:rPr>
          <w:b/>
        </w:rPr>
        <w:t>L</w:t>
      </w:r>
      <w:r w:rsidR="00DA3B9D" w:rsidRPr="00F057E7">
        <w:rPr>
          <w:b/>
        </w:rPr>
        <w:t>anguage</w:t>
      </w:r>
      <w:r w:rsidR="00F057E7">
        <w:rPr>
          <w:b/>
        </w:rPr>
        <w:t>:</w:t>
      </w:r>
      <w:r w:rsidR="00BE077D">
        <w:rPr>
          <w:b/>
        </w:rPr>
        <w:t xml:space="preserve"> </w:t>
      </w:r>
      <w:r w:rsidR="00BE077D">
        <w:t>Blumenthal</w:t>
      </w:r>
      <w:r w:rsidR="005D70A9" w:rsidRPr="00BF731F">
        <w:rPr>
          <w:bCs/>
        </w:rPr>
        <w:t xml:space="preserve"> (chair),</w:t>
      </w:r>
      <w:r w:rsidR="00BE077D">
        <w:rPr>
          <w:bCs/>
        </w:rPr>
        <w:t xml:space="preserve"> Edgar</w:t>
      </w:r>
      <w:r w:rsidR="00A90E20">
        <w:rPr>
          <w:bCs/>
        </w:rPr>
        <w:t xml:space="preserve">, </w:t>
      </w:r>
      <w:proofErr w:type="spellStart"/>
      <w:r w:rsidR="00A90E20">
        <w:rPr>
          <w:bCs/>
        </w:rPr>
        <w:t>Sonnino</w:t>
      </w:r>
      <w:proofErr w:type="spellEnd"/>
    </w:p>
    <w:p w14:paraId="5DE12533" w14:textId="77777777" w:rsidR="004E4B7E" w:rsidRPr="00BF731F" w:rsidRDefault="004E4B7E"/>
    <w:p w14:paraId="05E033FA" w14:textId="3F9CB04F" w:rsidR="004E4B7E" w:rsidRDefault="00DA3B9D">
      <w:r w:rsidRPr="00F057E7">
        <w:rPr>
          <w:b/>
        </w:rPr>
        <w:t>Personnel</w:t>
      </w:r>
      <w:r w:rsidR="00F057E7">
        <w:rPr>
          <w:b/>
        </w:rPr>
        <w:t xml:space="preserve">: </w:t>
      </w:r>
      <w:r w:rsidR="00BE077D">
        <w:t>Bernstein</w:t>
      </w:r>
      <w:r w:rsidR="00991267" w:rsidRPr="00BF731F">
        <w:t xml:space="preserve"> (chair),</w:t>
      </w:r>
      <w:r w:rsidR="00F057E7">
        <w:t xml:space="preserve"> </w:t>
      </w:r>
      <w:proofErr w:type="spellStart"/>
      <w:r w:rsidR="00BE077D">
        <w:t>Miesher</w:t>
      </w:r>
      <w:proofErr w:type="spellEnd"/>
      <w:r w:rsidR="00BE077D">
        <w:t xml:space="preserve">, Sabra, </w:t>
      </w:r>
      <w:r w:rsidR="00A717B8">
        <w:t>Lichtenstein</w:t>
      </w:r>
      <w:r w:rsidR="00BE077D">
        <w:t>, Chavez-Garcia, Laurent-Perrault</w:t>
      </w:r>
      <w:r w:rsidR="008F565A">
        <w:t>, Chattopadhaya</w:t>
      </w:r>
    </w:p>
    <w:p w14:paraId="68085AAA" w14:textId="77777777" w:rsidR="00BE077D" w:rsidRPr="00BF731F" w:rsidRDefault="00BE077D"/>
    <w:p w14:paraId="2110E1B1" w14:textId="4985D6DE" w:rsidR="004E4B7E" w:rsidRDefault="004E4B7E" w:rsidP="00735D88">
      <w:r w:rsidRPr="00F057E7">
        <w:rPr>
          <w:b/>
        </w:rPr>
        <w:t>Pr</w:t>
      </w:r>
      <w:r w:rsidR="00DA3B9D" w:rsidRPr="00F057E7">
        <w:rPr>
          <w:b/>
        </w:rPr>
        <w:t>izes</w:t>
      </w:r>
      <w:r w:rsidR="00F057E7">
        <w:rPr>
          <w:b/>
        </w:rPr>
        <w:t xml:space="preserve">: </w:t>
      </w:r>
      <w:r w:rsidR="0039094B" w:rsidRPr="0039094B">
        <w:t>Chikowero</w:t>
      </w:r>
      <w:r w:rsidR="00BE077D">
        <w:t xml:space="preserve">(Chair), Mendez, </w:t>
      </w:r>
      <w:r w:rsidR="008230B7">
        <w:t xml:space="preserve"> </w:t>
      </w:r>
      <w:r w:rsidR="00874991">
        <w:t>Roberts</w:t>
      </w:r>
      <w:r w:rsidR="0039094B">
        <w:t xml:space="preserve">, </w:t>
      </w:r>
      <w:r w:rsidR="00487DCE">
        <w:t>O’Connor</w:t>
      </w:r>
    </w:p>
    <w:p w14:paraId="2E90D825" w14:textId="05C0C096" w:rsidR="008F6611" w:rsidRDefault="008F6611" w:rsidP="00735D88"/>
    <w:p w14:paraId="4EA8F65C" w14:textId="63174945" w:rsidR="008F6611" w:rsidRPr="008F6611" w:rsidRDefault="008F6611" w:rsidP="00735D88">
      <w:r>
        <w:rPr>
          <w:b/>
          <w:bCs/>
        </w:rPr>
        <w:t>Public History:</w:t>
      </w:r>
      <w:r>
        <w:t xml:space="preserve"> To be determined </w:t>
      </w:r>
    </w:p>
    <w:p w14:paraId="1D7C87BF" w14:textId="5AD19FA4" w:rsidR="009E18E2" w:rsidRDefault="009E18E2"/>
    <w:p w14:paraId="0DD24F2F" w14:textId="464B4F50" w:rsidR="00BE077D" w:rsidRPr="00BE077D" w:rsidRDefault="007A61C6">
      <w:r w:rsidRPr="007A61C6">
        <w:rPr>
          <w:b/>
        </w:rPr>
        <w:t>Undergrad Studies/Curriculum</w:t>
      </w:r>
      <w:r>
        <w:rPr>
          <w:b/>
        </w:rPr>
        <w:t>:</w:t>
      </w:r>
      <w:r w:rsidRPr="007A61C6">
        <w:rPr>
          <w:b/>
        </w:rPr>
        <w:tab/>
      </w:r>
      <w:r w:rsidR="00BE077D">
        <w:t xml:space="preserve">McCray (Chair), </w:t>
      </w:r>
      <w:r w:rsidR="00DF2F95">
        <w:t>Edgar</w:t>
      </w:r>
      <w:r w:rsidR="00BE077D">
        <w:t xml:space="preserve"> (TA Training), O’Connor (large classes), Chavez-Garcia (PAT/History Club), </w:t>
      </w:r>
      <w:proofErr w:type="spellStart"/>
      <w:r w:rsidR="00BE077D">
        <w:t>Aronova</w:t>
      </w:r>
      <w:proofErr w:type="spellEnd"/>
      <w:r w:rsidR="00BE077D">
        <w:t xml:space="preserve"> (EAP)</w:t>
      </w:r>
      <w:r w:rsidR="0075077C">
        <w:t>, Henderson (Undergrad Journal)</w:t>
      </w:r>
    </w:p>
    <w:p w14:paraId="43056612" w14:textId="77777777" w:rsidR="00BE077D" w:rsidRPr="00BF731F" w:rsidRDefault="00BE077D"/>
    <w:p w14:paraId="0A10E343" w14:textId="77777777" w:rsidR="00883441" w:rsidRDefault="00A6039F">
      <w:r>
        <w:rPr>
          <w:b/>
        </w:rPr>
        <w:t xml:space="preserve">Early </w:t>
      </w:r>
      <w:r w:rsidR="00BE077D">
        <w:rPr>
          <w:b/>
        </w:rPr>
        <w:t>China Search</w:t>
      </w:r>
      <w:r w:rsidR="00F057E7">
        <w:rPr>
          <w:b/>
        </w:rPr>
        <w:t>:</w:t>
      </w:r>
      <w:r w:rsidR="00BE077D">
        <w:rPr>
          <w:b/>
        </w:rPr>
        <w:t xml:space="preserve"> </w:t>
      </w:r>
      <w:r w:rsidR="00BE077D" w:rsidRPr="00BE077D">
        <w:t>McDonald</w:t>
      </w:r>
      <w:r w:rsidR="00BE077D">
        <w:t xml:space="preserve"> (Chair), Zheng, Ware, </w:t>
      </w:r>
      <w:proofErr w:type="spellStart"/>
      <w:r w:rsidR="00BE077D">
        <w:t>Digeser</w:t>
      </w:r>
      <w:proofErr w:type="spellEnd"/>
      <w:r w:rsidR="00BE077D">
        <w:t>, Bouley</w:t>
      </w:r>
      <w:r w:rsidR="004E4B7E" w:rsidRPr="00BE077D">
        <w:tab/>
      </w:r>
    </w:p>
    <w:p w14:paraId="11558512" w14:textId="77777777" w:rsidR="00883441" w:rsidRDefault="00883441"/>
    <w:p w14:paraId="2466C199" w14:textId="4F4EC735" w:rsidR="00C821D2" w:rsidRPr="00BF731F" w:rsidRDefault="00883441">
      <w:r>
        <w:rPr>
          <w:b/>
        </w:rPr>
        <w:t>Ad Hoc By-Laws</w:t>
      </w:r>
      <w:r>
        <w:t xml:space="preserve">: Rappaport, O’Connor, </w:t>
      </w:r>
      <w:r w:rsidR="00487DCE">
        <w:t>Digeser</w:t>
      </w:r>
      <w:r w:rsidR="004E4B7E" w:rsidRPr="00BF731F">
        <w:tab/>
      </w:r>
      <w:r w:rsidR="004E4B7E" w:rsidRPr="00BF731F">
        <w:tab/>
      </w:r>
    </w:p>
    <w:sectPr w:rsidR="00C821D2" w:rsidRPr="00BF731F" w:rsidSect="00C821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D2"/>
    <w:rsid w:val="000011CF"/>
    <w:rsid w:val="0001102D"/>
    <w:rsid w:val="00015983"/>
    <w:rsid w:val="00023C57"/>
    <w:rsid w:val="00045C7D"/>
    <w:rsid w:val="000516CF"/>
    <w:rsid w:val="000545D0"/>
    <w:rsid w:val="00071AB1"/>
    <w:rsid w:val="00080BEB"/>
    <w:rsid w:val="00086EB6"/>
    <w:rsid w:val="00105184"/>
    <w:rsid w:val="00121E36"/>
    <w:rsid w:val="00122414"/>
    <w:rsid w:val="00170EB3"/>
    <w:rsid w:val="001760F6"/>
    <w:rsid w:val="001854B0"/>
    <w:rsid w:val="0019427E"/>
    <w:rsid w:val="001B4381"/>
    <w:rsid w:val="001E0D52"/>
    <w:rsid w:val="002358EA"/>
    <w:rsid w:val="00260648"/>
    <w:rsid w:val="002811BC"/>
    <w:rsid w:val="002829F6"/>
    <w:rsid w:val="002835B4"/>
    <w:rsid w:val="002A38D8"/>
    <w:rsid w:val="002B2F6D"/>
    <w:rsid w:val="002C7DD3"/>
    <w:rsid w:val="002D714A"/>
    <w:rsid w:val="002F384E"/>
    <w:rsid w:val="00304F41"/>
    <w:rsid w:val="00307338"/>
    <w:rsid w:val="003250D0"/>
    <w:rsid w:val="00356923"/>
    <w:rsid w:val="00364354"/>
    <w:rsid w:val="00381658"/>
    <w:rsid w:val="0039094B"/>
    <w:rsid w:val="0040227D"/>
    <w:rsid w:val="00412B22"/>
    <w:rsid w:val="00415BBA"/>
    <w:rsid w:val="00427DA5"/>
    <w:rsid w:val="004555F1"/>
    <w:rsid w:val="00456F73"/>
    <w:rsid w:val="00487DCE"/>
    <w:rsid w:val="004E4B7E"/>
    <w:rsid w:val="004F5E7B"/>
    <w:rsid w:val="00525B16"/>
    <w:rsid w:val="00527C33"/>
    <w:rsid w:val="00555F8D"/>
    <w:rsid w:val="005824CE"/>
    <w:rsid w:val="005A1888"/>
    <w:rsid w:val="005D4B5C"/>
    <w:rsid w:val="005D70A9"/>
    <w:rsid w:val="005F59E1"/>
    <w:rsid w:val="00620DDD"/>
    <w:rsid w:val="006300E8"/>
    <w:rsid w:val="00662547"/>
    <w:rsid w:val="006658CC"/>
    <w:rsid w:val="00690BAF"/>
    <w:rsid w:val="006A3822"/>
    <w:rsid w:val="006F6371"/>
    <w:rsid w:val="00710419"/>
    <w:rsid w:val="00722C99"/>
    <w:rsid w:val="0072593F"/>
    <w:rsid w:val="00735D88"/>
    <w:rsid w:val="007452A5"/>
    <w:rsid w:val="00746A13"/>
    <w:rsid w:val="0075077C"/>
    <w:rsid w:val="00750C19"/>
    <w:rsid w:val="007747FF"/>
    <w:rsid w:val="00776FC2"/>
    <w:rsid w:val="00791FDB"/>
    <w:rsid w:val="007A61C6"/>
    <w:rsid w:val="007B3EB3"/>
    <w:rsid w:val="007F1D53"/>
    <w:rsid w:val="007F5CE0"/>
    <w:rsid w:val="00807E9B"/>
    <w:rsid w:val="00813B21"/>
    <w:rsid w:val="0082058A"/>
    <w:rsid w:val="008230B7"/>
    <w:rsid w:val="008559F9"/>
    <w:rsid w:val="0087443F"/>
    <w:rsid w:val="00874991"/>
    <w:rsid w:val="00883441"/>
    <w:rsid w:val="008869D2"/>
    <w:rsid w:val="008D70D7"/>
    <w:rsid w:val="008E741D"/>
    <w:rsid w:val="008F07AD"/>
    <w:rsid w:val="008F565A"/>
    <w:rsid w:val="008F6611"/>
    <w:rsid w:val="00902D89"/>
    <w:rsid w:val="00910DA8"/>
    <w:rsid w:val="0092726C"/>
    <w:rsid w:val="00934D38"/>
    <w:rsid w:val="0093731B"/>
    <w:rsid w:val="00942055"/>
    <w:rsid w:val="00957278"/>
    <w:rsid w:val="0097238A"/>
    <w:rsid w:val="00991267"/>
    <w:rsid w:val="009A384F"/>
    <w:rsid w:val="009A3AC3"/>
    <w:rsid w:val="009B21A6"/>
    <w:rsid w:val="009E18E2"/>
    <w:rsid w:val="00A12A5E"/>
    <w:rsid w:val="00A32AE5"/>
    <w:rsid w:val="00A6039F"/>
    <w:rsid w:val="00A7144E"/>
    <w:rsid w:val="00A717B8"/>
    <w:rsid w:val="00A72B62"/>
    <w:rsid w:val="00A75A98"/>
    <w:rsid w:val="00A90E20"/>
    <w:rsid w:val="00AD3B34"/>
    <w:rsid w:val="00AD793F"/>
    <w:rsid w:val="00AE47D7"/>
    <w:rsid w:val="00B034B3"/>
    <w:rsid w:val="00B160DD"/>
    <w:rsid w:val="00B25CA9"/>
    <w:rsid w:val="00B401B8"/>
    <w:rsid w:val="00B441F8"/>
    <w:rsid w:val="00B56937"/>
    <w:rsid w:val="00B56A8A"/>
    <w:rsid w:val="00B57214"/>
    <w:rsid w:val="00B60811"/>
    <w:rsid w:val="00B632B1"/>
    <w:rsid w:val="00B72C2E"/>
    <w:rsid w:val="00BC67BF"/>
    <w:rsid w:val="00BE077D"/>
    <w:rsid w:val="00BE70E3"/>
    <w:rsid w:val="00BF731F"/>
    <w:rsid w:val="00C25028"/>
    <w:rsid w:val="00C45E8C"/>
    <w:rsid w:val="00C57632"/>
    <w:rsid w:val="00C635C2"/>
    <w:rsid w:val="00C821D2"/>
    <w:rsid w:val="00CA119C"/>
    <w:rsid w:val="00CA6275"/>
    <w:rsid w:val="00CB244A"/>
    <w:rsid w:val="00CD22B6"/>
    <w:rsid w:val="00CF2A3B"/>
    <w:rsid w:val="00CF6307"/>
    <w:rsid w:val="00D023F6"/>
    <w:rsid w:val="00D225B6"/>
    <w:rsid w:val="00D230B9"/>
    <w:rsid w:val="00D429D4"/>
    <w:rsid w:val="00D56FF4"/>
    <w:rsid w:val="00D645D4"/>
    <w:rsid w:val="00D7215A"/>
    <w:rsid w:val="00D805B2"/>
    <w:rsid w:val="00D928CA"/>
    <w:rsid w:val="00D95093"/>
    <w:rsid w:val="00DA3B9D"/>
    <w:rsid w:val="00DA7D8B"/>
    <w:rsid w:val="00DC5AA0"/>
    <w:rsid w:val="00DD242B"/>
    <w:rsid w:val="00DD2A5E"/>
    <w:rsid w:val="00DE41F7"/>
    <w:rsid w:val="00DF22C5"/>
    <w:rsid w:val="00DF2F95"/>
    <w:rsid w:val="00E07CCD"/>
    <w:rsid w:val="00E21B55"/>
    <w:rsid w:val="00E40B14"/>
    <w:rsid w:val="00E65FE4"/>
    <w:rsid w:val="00E767B0"/>
    <w:rsid w:val="00E81C42"/>
    <w:rsid w:val="00E9662D"/>
    <w:rsid w:val="00ED674E"/>
    <w:rsid w:val="00EF2A0E"/>
    <w:rsid w:val="00F057E7"/>
    <w:rsid w:val="00F17AAE"/>
    <w:rsid w:val="00F232A0"/>
    <w:rsid w:val="00F32C85"/>
    <w:rsid w:val="00F57625"/>
    <w:rsid w:val="00F66651"/>
    <w:rsid w:val="00F86F6D"/>
    <w:rsid w:val="00F944F4"/>
    <w:rsid w:val="00F94F64"/>
    <w:rsid w:val="00FA1E32"/>
    <w:rsid w:val="00FE04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DC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2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2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Farmer</dc:creator>
  <cp:keywords/>
  <cp:lastModifiedBy>Erika Rappaport</cp:lastModifiedBy>
  <cp:revision>2</cp:revision>
  <cp:lastPrinted>2019-09-26T22:32:00Z</cp:lastPrinted>
  <dcterms:created xsi:type="dcterms:W3CDTF">2019-09-29T16:49:00Z</dcterms:created>
  <dcterms:modified xsi:type="dcterms:W3CDTF">2019-09-29T16:49:00Z</dcterms:modified>
</cp:coreProperties>
</file>